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ED" w:rsidRPr="00777F1B" w:rsidRDefault="00A535ED" w:rsidP="005E7271">
      <w:pPr>
        <w:rPr>
          <w:rFonts w:ascii="Arial" w:hAnsi="Arial" w:cs="Arial"/>
          <w:b/>
          <w:color w:val="538135" w:themeColor="accent6" w:themeShade="BF"/>
          <w:sz w:val="44"/>
        </w:rPr>
      </w:pPr>
      <w:r w:rsidRPr="00777F1B">
        <w:rPr>
          <w:rFonts w:ascii="Arial" w:hAnsi="Arial" w:cs="Arial"/>
          <w:b/>
          <w:color w:val="538135" w:themeColor="accent6" w:themeShade="BF"/>
          <w:sz w:val="44"/>
        </w:rPr>
        <w:t>Aviso de Privacidad para clientes SABORES, ACEITES Y ESPECIAS VEKA S DE RL DE CV</w:t>
      </w:r>
    </w:p>
    <w:p w:rsidR="00A535ED" w:rsidRPr="0002541E" w:rsidRDefault="00A535ED" w:rsidP="0002541E">
      <w:pPr>
        <w:jc w:val="both"/>
        <w:rPr>
          <w:rFonts w:ascii="Arial" w:hAnsi="Arial" w:cs="Arial"/>
        </w:rPr>
      </w:pP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Este instrumento describe, conforme a la Ley, los datos que usted nos brinda, así como la manera y el uso que se les da. También da a conocer la forma en que puede limitar su uso y el procedim</w:t>
      </w:r>
      <w:r w:rsidRPr="0002541E">
        <w:rPr>
          <w:rFonts w:ascii="Arial" w:eastAsia="Times New Roman" w:hAnsi="Arial" w:cs="Arial"/>
          <w:sz w:val="30"/>
          <w:szCs w:val="30"/>
          <w:lang w:eastAsia="es-MX"/>
        </w:rPr>
        <w:t>iento para ejercer los derechos</w:t>
      </w:r>
      <w:r w:rsidRPr="0002541E">
        <w:rPr>
          <w:rFonts w:ascii="Arial" w:eastAsia="Times New Roman" w:hAnsi="Arial" w:cs="Arial"/>
          <w:b/>
          <w:bCs/>
          <w:sz w:val="30"/>
          <w:szCs w:val="30"/>
          <w:lang w:eastAsia="es-MX"/>
        </w:rPr>
        <w:t>.</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 RESPONSABLE DE LA PROTECCIÓN LOS DATOS PERSONALES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Con fundamento en los artículos 15, 16 y sucesivos de la Ley Federal de Protección de Datos Personales en Posesión de los Particulares y su reglamento, en lo sucesivo, la </w:t>
      </w:r>
      <w:r w:rsidRPr="0002541E">
        <w:rPr>
          <w:rFonts w:ascii="Arial" w:eastAsia="Times New Roman" w:hAnsi="Arial" w:cs="Arial"/>
          <w:b/>
          <w:bCs/>
          <w:sz w:val="30"/>
          <w:szCs w:val="30"/>
          <w:lang w:eastAsia="es-MX"/>
        </w:rPr>
        <w:t>Ley </w:t>
      </w:r>
      <w:r w:rsidRPr="00B11AC2">
        <w:rPr>
          <w:rFonts w:ascii="Arial" w:eastAsia="Times New Roman" w:hAnsi="Arial" w:cs="Arial"/>
          <w:sz w:val="30"/>
          <w:szCs w:val="30"/>
          <w:lang w:eastAsia="es-MX"/>
        </w:rPr>
        <w:t>o </w:t>
      </w:r>
      <w:r w:rsidRPr="0002541E">
        <w:rPr>
          <w:rFonts w:ascii="Arial" w:eastAsia="Times New Roman" w:hAnsi="Arial" w:cs="Arial"/>
          <w:b/>
          <w:bCs/>
          <w:sz w:val="30"/>
          <w:szCs w:val="30"/>
          <w:lang w:eastAsia="es-MX"/>
        </w:rPr>
        <w:t>LFPDPPP</w:t>
      </w:r>
      <w:r w:rsidRPr="00B11AC2">
        <w:rPr>
          <w:rFonts w:ascii="Arial" w:eastAsia="Times New Roman" w:hAnsi="Arial" w:cs="Arial"/>
          <w:sz w:val="30"/>
          <w:szCs w:val="30"/>
          <w:lang w:eastAsia="es-MX"/>
        </w:rPr>
        <w:t>, hacemos de su conocimiento que </w:t>
      </w:r>
      <w:r w:rsidRPr="00777F1B">
        <w:rPr>
          <w:rFonts w:ascii="Arial" w:eastAsia="Times New Roman" w:hAnsi="Arial" w:cs="Arial"/>
          <w:b/>
          <w:bCs/>
          <w:color w:val="538135" w:themeColor="accent6" w:themeShade="BF"/>
          <w:sz w:val="30"/>
          <w:szCs w:val="30"/>
          <w:lang w:eastAsia="es-MX"/>
        </w:rPr>
        <w:t>SABORES, ACEITES Y ESPECIAS VEKA S DE RL DE CV.</w:t>
      </w:r>
      <w:r w:rsidRPr="00B11AC2">
        <w:rPr>
          <w:rFonts w:ascii="Arial" w:eastAsia="Times New Roman" w:hAnsi="Arial" w:cs="Arial"/>
          <w:color w:val="538135" w:themeColor="accent6" w:themeShade="BF"/>
          <w:sz w:val="30"/>
          <w:szCs w:val="30"/>
          <w:lang w:eastAsia="es-MX"/>
        </w:rPr>
        <w:t xml:space="preserve">, </w:t>
      </w:r>
      <w:r w:rsidRPr="00B11AC2">
        <w:rPr>
          <w:rFonts w:ascii="Arial" w:eastAsia="Times New Roman" w:hAnsi="Arial" w:cs="Arial"/>
          <w:sz w:val="30"/>
          <w:szCs w:val="30"/>
          <w:lang w:eastAsia="es-MX"/>
        </w:rPr>
        <w:t>en lo sucesivo </w:t>
      </w:r>
      <w:r w:rsidRPr="0002541E">
        <w:rPr>
          <w:rFonts w:ascii="Arial" w:eastAsia="Times New Roman" w:hAnsi="Arial" w:cs="Arial"/>
          <w:b/>
          <w:bCs/>
          <w:sz w:val="30"/>
          <w:szCs w:val="30"/>
          <w:lang w:eastAsia="es-MX"/>
        </w:rPr>
        <w:t>la Empresa, </w:t>
      </w:r>
      <w:r w:rsidRPr="00B11AC2">
        <w:rPr>
          <w:rFonts w:ascii="Arial" w:eastAsia="Times New Roman" w:hAnsi="Arial" w:cs="Arial"/>
          <w:sz w:val="30"/>
          <w:szCs w:val="30"/>
          <w:lang w:eastAsia="es-MX"/>
        </w:rPr>
        <w:t xml:space="preserve">con domicilio en </w:t>
      </w:r>
      <w:r w:rsidRPr="0002541E">
        <w:rPr>
          <w:rFonts w:ascii="Arial" w:eastAsia="Times New Roman" w:hAnsi="Arial" w:cs="Arial"/>
          <w:sz w:val="30"/>
          <w:szCs w:val="30"/>
          <w:lang w:eastAsia="es-MX"/>
        </w:rPr>
        <w:t>Eurípides 10029, calle principal Ladera 5 CP. 76121 Querétaro</w:t>
      </w:r>
      <w:r w:rsidRPr="00B11AC2">
        <w:rPr>
          <w:rFonts w:ascii="Arial" w:eastAsia="Times New Roman" w:hAnsi="Arial" w:cs="Arial"/>
          <w:sz w:val="30"/>
          <w:szCs w:val="30"/>
          <w:lang w:eastAsia="es-MX"/>
        </w:rPr>
        <w:t>, es responsable de recabar, usar y proteger los datos personales de nuestros </w:t>
      </w:r>
      <w:r w:rsidRPr="0002541E">
        <w:rPr>
          <w:rFonts w:ascii="Arial" w:eastAsia="Times New Roman" w:hAnsi="Arial" w:cs="Arial"/>
          <w:b/>
          <w:bCs/>
          <w:sz w:val="30"/>
          <w:szCs w:val="30"/>
          <w:lang w:eastAsia="es-MX"/>
        </w:rPr>
        <w:t>CLIENTES</w:t>
      </w:r>
      <w:r w:rsidRPr="00B11AC2">
        <w:rPr>
          <w:rFonts w:ascii="Arial" w:eastAsia="Times New Roman" w:hAnsi="Arial" w:cs="Arial"/>
          <w:sz w:val="30"/>
          <w:szCs w:val="30"/>
          <w:lang w:eastAsia="es-MX"/>
        </w:rPr>
        <w:t>, en cumplimiento de los principios de Licitud, Calidad, Consentimiento, Información, Finalidad, Lealtad, Proporcionalidad y Responsabilidad, generando de esta manera, la confianza para que el titular proporcione sus datos personales.</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2) IDENTIDAD Y DOMICILIO DEL ENCARGADO DEL TRATAMIENTO DE LOS DATOS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t>El departamento de </w:t>
      </w:r>
      <w:r w:rsidRPr="0002541E">
        <w:rPr>
          <w:rFonts w:ascii="Arial" w:eastAsia="Times New Roman" w:hAnsi="Arial" w:cs="Arial"/>
          <w:b/>
          <w:bCs/>
          <w:sz w:val="30"/>
          <w:szCs w:val="30"/>
          <w:lang w:eastAsia="es-MX"/>
        </w:rPr>
        <w:t>ADMINISTRACIÓN </w:t>
      </w:r>
      <w:r w:rsidRPr="00B11AC2">
        <w:rPr>
          <w:rFonts w:ascii="Arial" w:eastAsia="Times New Roman" w:hAnsi="Arial" w:cs="Arial"/>
          <w:sz w:val="30"/>
          <w:szCs w:val="30"/>
          <w:lang w:eastAsia="es-MX"/>
        </w:rPr>
        <w:t>es el área designada por la Empresa, encargada de la seguridad de sus datos personales, así como atender las solicitudes para ejercer los derechos aquí descritos conforme a la legislación aplicable y vigente en el país.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CONTACTO:</w:t>
      </w:r>
      <w:r w:rsidRPr="00B11AC2">
        <w:rPr>
          <w:rFonts w:ascii="Arial" w:eastAsia="Times New Roman" w:hAnsi="Arial" w:cs="Arial"/>
          <w:sz w:val="30"/>
          <w:szCs w:val="30"/>
          <w:lang w:eastAsia="es-MX"/>
        </w:rPr>
        <w:br/>
        <w:t>Encargado: </w:t>
      </w:r>
      <w:r w:rsidRPr="0002541E">
        <w:rPr>
          <w:rFonts w:ascii="Arial" w:eastAsia="Times New Roman" w:hAnsi="Arial" w:cs="Arial"/>
          <w:b/>
          <w:bCs/>
          <w:sz w:val="30"/>
          <w:szCs w:val="30"/>
          <w:lang w:eastAsia="es-MX"/>
        </w:rPr>
        <w:t>ADMINISTRACIÓN</w:t>
      </w:r>
      <w:r w:rsidRPr="00B11AC2">
        <w:rPr>
          <w:rFonts w:ascii="Arial" w:eastAsia="Times New Roman" w:hAnsi="Arial" w:cs="Arial"/>
          <w:sz w:val="30"/>
          <w:szCs w:val="30"/>
          <w:lang w:eastAsia="es-MX"/>
        </w:rPr>
        <w:br/>
        <w:t>Correo Electrónico: </w:t>
      </w:r>
      <w:hyperlink r:id="rId5" w:history="1">
        <w:r w:rsidRPr="0002541E">
          <w:rPr>
            <w:rStyle w:val="Hipervnculo"/>
            <w:rFonts w:ascii="Arial" w:eastAsia="Times New Roman" w:hAnsi="Arial" w:cs="Arial"/>
            <w:color w:val="auto"/>
            <w:sz w:val="30"/>
            <w:szCs w:val="30"/>
            <w:lang w:eastAsia="es-MX"/>
          </w:rPr>
          <w:t>veronica.pineiro@comercializadoraveka.com</w:t>
        </w:r>
      </w:hyperlink>
      <w:r w:rsidRPr="00B11AC2">
        <w:rPr>
          <w:rFonts w:ascii="Arial" w:eastAsia="Times New Roman" w:hAnsi="Arial" w:cs="Arial"/>
          <w:sz w:val="30"/>
          <w:szCs w:val="30"/>
          <w:lang w:eastAsia="es-MX"/>
        </w:rPr>
        <w:br/>
        <w:t xml:space="preserve">Domicilio: </w:t>
      </w:r>
      <w:r w:rsidRPr="0002541E">
        <w:rPr>
          <w:rFonts w:ascii="Arial" w:eastAsia="Times New Roman" w:hAnsi="Arial" w:cs="Arial"/>
          <w:sz w:val="30"/>
          <w:szCs w:val="30"/>
          <w:lang w:eastAsia="es-MX"/>
        </w:rPr>
        <w:t>Eurípides 10029, calle principal Ladera 5 CP. 76121 Querétaro</w:t>
      </w:r>
      <w:r w:rsidRPr="0002541E">
        <w:rPr>
          <w:rFonts w:ascii="Arial" w:eastAsia="Times New Roman" w:hAnsi="Arial" w:cs="Arial"/>
          <w:sz w:val="30"/>
          <w:szCs w:val="30"/>
          <w:lang w:eastAsia="es-MX"/>
        </w:rPr>
        <w:t xml:space="preserve"> </w:t>
      </w:r>
      <w:r w:rsidRPr="0002541E">
        <w:rPr>
          <w:rFonts w:ascii="Arial" w:eastAsia="Times New Roman" w:hAnsi="Arial" w:cs="Arial"/>
          <w:sz w:val="30"/>
          <w:szCs w:val="30"/>
          <w:lang w:eastAsia="es-MX"/>
        </w:rPr>
        <w:br/>
        <w:t>Horario: 09:30 am a 02</w:t>
      </w:r>
      <w:r w:rsidRPr="00B11AC2">
        <w:rPr>
          <w:rFonts w:ascii="Arial" w:eastAsia="Times New Roman" w:hAnsi="Arial" w:cs="Arial"/>
          <w:sz w:val="30"/>
          <w:szCs w:val="30"/>
          <w:lang w:eastAsia="es-MX"/>
        </w:rPr>
        <w:t>:00 pm de Lunes a Viernes</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3) FINALIDADES PRIMARIAS DEL TRATAMIENTO DE LOS DATOS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De acuerdo a los art. 40, 41 y 42 del reglamento de la LFPDPPP, sus datos personales serán utilizados para las siguientes finalidades necesarias para establecer la relación comercial con la Empresa:</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elaborar una base de datos de los clientes que </w:t>
      </w:r>
      <w:r w:rsidR="00ED1A3F" w:rsidRPr="0002541E">
        <w:rPr>
          <w:rFonts w:ascii="Arial" w:eastAsia="Times New Roman" w:hAnsi="Arial" w:cs="Arial"/>
          <w:sz w:val="30"/>
          <w:szCs w:val="30"/>
          <w:lang w:eastAsia="es-MX"/>
        </w:rPr>
        <w:t>requieren de</w:t>
      </w:r>
      <w:r w:rsidRPr="00B11AC2">
        <w:rPr>
          <w:rFonts w:ascii="Arial" w:eastAsia="Times New Roman" w:hAnsi="Arial" w:cs="Arial"/>
          <w:sz w:val="30"/>
          <w:szCs w:val="30"/>
          <w:lang w:eastAsia="es-MX"/>
        </w:rPr>
        <w:t xml:space="preserve"> nuestros productos y servicios.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Registro de los clientes en nuestro sistema.</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establecer las formas de pago de nuestros productos y servicios.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elaborar documentos CFDI </w:t>
      </w:r>
      <w:r w:rsidR="006551D5" w:rsidRPr="00B11AC2">
        <w:rPr>
          <w:rFonts w:ascii="Arial" w:eastAsia="Times New Roman" w:hAnsi="Arial" w:cs="Arial"/>
          <w:sz w:val="30"/>
          <w:szCs w:val="30"/>
          <w:lang w:eastAsia="es-MX"/>
        </w:rPr>
        <w:t>vía</w:t>
      </w:r>
      <w:r w:rsidRPr="00B11AC2">
        <w:rPr>
          <w:rFonts w:ascii="Arial" w:eastAsia="Times New Roman" w:hAnsi="Arial" w:cs="Arial"/>
          <w:sz w:val="30"/>
          <w:szCs w:val="30"/>
          <w:lang w:eastAsia="es-MX"/>
        </w:rPr>
        <w:t xml:space="preserve"> correo </w:t>
      </w:r>
      <w:r w:rsidR="006551D5" w:rsidRPr="00B11AC2">
        <w:rPr>
          <w:rFonts w:ascii="Arial" w:eastAsia="Times New Roman" w:hAnsi="Arial" w:cs="Arial"/>
          <w:sz w:val="30"/>
          <w:szCs w:val="30"/>
          <w:lang w:eastAsia="es-MX"/>
        </w:rPr>
        <w:t>electrónico</w:t>
      </w:r>
      <w:r w:rsidRPr="00B11AC2">
        <w:rPr>
          <w:rFonts w:ascii="Arial" w:eastAsia="Times New Roman" w:hAnsi="Arial" w:cs="Arial"/>
          <w:sz w:val="30"/>
          <w:szCs w:val="30"/>
          <w:lang w:eastAsia="es-MX"/>
        </w:rPr>
        <w:t>.</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establecer </w:t>
      </w:r>
      <w:r w:rsidR="006551D5" w:rsidRPr="00B11AC2">
        <w:rPr>
          <w:rFonts w:ascii="Arial" w:eastAsia="Times New Roman" w:hAnsi="Arial" w:cs="Arial"/>
          <w:sz w:val="30"/>
          <w:szCs w:val="30"/>
          <w:lang w:eastAsia="es-MX"/>
        </w:rPr>
        <w:t>garantías</w:t>
      </w:r>
      <w:r w:rsidRPr="00B11AC2">
        <w:rPr>
          <w:rFonts w:ascii="Arial" w:eastAsia="Times New Roman" w:hAnsi="Arial" w:cs="Arial"/>
          <w:sz w:val="30"/>
          <w:szCs w:val="30"/>
          <w:lang w:eastAsia="es-MX"/>
        </w:rPr>
        <w:t xml:space="preserve"> monetarias de las </w:t>
      </w:r>
      <w:r w:rsidR="006551D5" w:rsidRPr="00B11AC2">
        <w:rPr>
          <w:rFonts w:ascii="Arial" w:eastAsia="Times New Roman" w:hAnsi="Arial" w:cs="Arial"/>
          <w:sz w:val="30"/>
          <w:szCs w:val="30"/>
          <w:lang w:eastAsia="es-MX"/>
        </w:rPr>
        <w:t>líneas</w:t>
      </w:r>
      <w:r w:rsidRPr="00B11AC2">
        <w:rPr>
          <w:rFonts w:ascii="Arial" w:eastAsia="Times New Roman" w:hAnsi="Arial" w:cs="Arial"/>
          <w:sz w:val="30"/>
          <w:szCs w:val="30"/>
          <w:lang w:eastAsia="es-MX"/>
        </w:rPr>
        <w:t xml:space="preserve"> de </w:t>
      </w:r>
      <w:r w:rsidR="006551D5" w:rsidRPr="00B11AC2">
        <w:rPr>
          <w:rFonts w:ascii="Arial" w:eastAsia="Times New Roman" w:hAnsi="Arial" w:cs="Arial"/>
          <w:sz w:val="30"/>
          <w:szCs w:val="30"/>
          <w:lang w:eastAsia="es-MX"/>
        </w:rPr>
        <w:t>crédito</w:t>
      </w:r>
      <w:r w:rsidRPr="00B11AC2">
        <w:rPr>
          <w:rFonts w:ascii="Arial" w:eastAsia="Times New Roman" w:hAnsi="Arial" w:cs="Arial"/>
          <w:sz w:val="30"/>
          <w:szCs w:val="30"/>
          <w:lang w:eastAsia="es-MX"/>
        </w:rPr>
        <w:t>.</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implementar distintos contratos legales aplicables a las relaciones comerciales con nuestra empresa.</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la </w:t>
      </w:r>
      <w:r w:rsidR="006551D5" w:rsidRPr="00B11AC2">
        <w:rPr>
          <w:rFonts w:ascii="Arial" w:eastAsia="Times New Roman" w:hAnsi="Arial" w:cs="Arial"/>
          <w:sz w:val="30"/>
          <w:szCs w:val="30"/>
          <w:lang w:eastAsia="es-MX"/>
        </w:rPr>
        <w:t>aplicación</w:t>
      </w:r>
      <w:r w:rsidRPr="00B11AC2">
        <w:rPr>
          <w:rFonts w:ascii="Arial" w:eastAsia="Times New Roman" w:hAnsi="Arial" w:cs="Arial"/>
          <w:sz w:val="30"/>
          <w:szCs w:val="30"/>
          <w:lang w:eastAsia="es-MX"/>
        </w:rPr>
        <w:t xml:space="preserve"> y ejercicio de acciones legales en el incumplimiento de la </w:t>
      </w:r>
      <w:r w:rsidR="006551D5" w:rsidRPr="00B11AC2">
        <w:rPr>
          <w:rFonts w:ascii="Arial" w:eastAsia="Times New Roman" w:hAnsi="Arial" w:cs="Arial"/>
          <w:sz w:val="30"/>
          <w:szCs w:val="30"/>
          <w:lang w:eastAsia="es-MX"/>
        </w:rPr>
        <w:t>relación</w:t>
      </w:r>
      <w:r w:rsidRPr="00B11AC2">
        <w:rPr>
          <w:rFonts w:ascii="Arial" w:eastAsia="Times New Roman" w:hAnsi="Arial" w:cs="Arial"/>
          <w:sz w:val="30"/>
          <w:szCs w:val="30"/>
          <w:lang w:eastAsia="es-MX"/>
        </w:rPr>
        <w:t xml:space="preserve"> comercial.</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evaluar y celebrar convenios de reconocimiento de adeudos, reestructura y financiamiento.</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t xml:space="preserve">Para llevar a cabo la </w:t>
      </w:r>
      <w:r w:rsidR="006551D5" w:rsidRPr="00B11AC2">
        <w:rPr>
          <w:rFonts w:ascii="Arial" w:eastAsia="Times New Roman" w:hAnsi="Arial" w:cs="Arial"/>
          <w:sz w:val="30"/>
          <w:szCs w:val="30"/>
          <w:lang w:eastAsia="es-MX"/>
        </w:rPr>
        <w:t>gestión</w:t>
      </w:r>
      <w:r w:rsidRPr="00B11AC2">
        <w:rPr>
          <w:rFonts w:ascii="Arial" w:eastAsia="Times New Roman" w:hAnsi="Arial" w:cs="Arial"/>
          <w:sz w:val="30"/>
          <w:szCs w:val="30"/>
          <w:lang w:eastAsia="es-MX"/>
        </w:rPr>
        <w:t xml:space="preserve"> y procesos de cobranza.</w:t>
      </w:r>
    </w:p>
    <w:p w:rsidR="00B11AC2" w:rsidRPr="00B11AC2" w:rsidRDefault="006551D5"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Envió</w:t>
      </w:r>
      <w:r w:rsidR="00B11AC2" w:rsidRPr="00B11AC2">
        <w:rPr>
          <w:rFonts w:ascii="Arial" w:eastAsia="Times New Roman" w:hAnsi="Arial" w:cs="Arial"/>
          <w:sz w:val="30"/>
          <w:szCs w:val="30"/>
          <w:lang w:eastAsia="es-MX"/>
        </w:rPr>
        <w:t xml:space="preserve"> y </w:t>
      </w:r>
      <w:r w:rsidRPr="00B11AC2">
        <w:rPr>
          <w:rFonts w:ascii="Arial" w:eastAsia="Times New Roman" w:hAnsi="Arial" w:cs="Arial"/>
          <w:sz w:val="30"/>
          <w:szCs w:val="30"/>
          <w:lang w:eastAsia="es-MX"/>
        </w:rPr>
        <w:t>recepción</w:t>
      </w:r>
      <w:r w:rsidR="00B11AC2" w:rsidRPr="00B11AC2">
        <w:rPr>
          <w:rFonts w:ascii="Arial" w:eastAsia="Times New Roman" w:hAnsi="Arial" w:cs="Arial"/>
          <w:sz w:val="30"/>
          <w:szCs w:val="30"/>
          <w:lang w:eastAsia="es-MX"/>
        </w:rPr>
        <w:t xml:space="preserve"> de pagos.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la </w:t>
      </w:r>
      <w:r w:rsidR="006551D5" w:rsidRPr="00B11AC2">
        <w:rPr>
          <w:rFonts w:ascii="Arial" w:eastAsia="Times New Roman" w:hAnsi="Arial" w:cs="Arial"/>
          <w:sz w:val="30"/>
          <w:szCs w:val="30"/>
          <w:lang w:eastAsia="es-MX"/>
        </w:rPr>
        <w:t>investigación</w:t>
      </w:r>
      <w:r w:rsidRPr="00B11AC2">
        <w:rPr>
          <w:rFonts w:ascii="Arial" w:eastAsia="Times New Roman" w:hAnsi="Arial" w:cs="Arial"/>
          <w:sz w:val="30"/>
          <w:szCs w:val="30"/>
          <w:lang w:eastAsia="es-MX"/>
        </w:rPr>
        <w:t xml:space="preserve"> en buró de </w:t>
      </w:r>
      <w:r w:rsidR="006551D5" w:rsidRPr="00B11AC2">
        <w:rPr>
          <w:rFonts w:ascii="Arial" w:eastAsia="Times New Roman" w:hAnsi="Arial" w:cs="Arial"/>
          <w:sz w:val="30"/>
          <w:szCs w:val="30"/>
          <w:lang w:eastAsia="es-MX"/>
        </w:rPr>
        <w:t>crédito</w:t>
      </w:r>
      <w:r w:rsidRPr="00B11AC2">
        <w:rPr>
          <w:rFonts w:ascii="Arial" w:eastAsia="Times New Roman" w:hAnsi="Arial" w:cs="Arial"/>
          <w:sz w:val="30"/>
          <w:szCs w:val="30"/>
          <w:lang w:eastAsia="es-MX"/>
        </w:rPr>
        <w:t xml:space="preserve"> del comportamiento de pago y de </w:t>
      </w:r>
      <w:r w:rsidR="006551D5" w:rsidRPr="00B11AC2">
        <w:rPr>
          <w:rFonts w:ascii="Arial" w:eastAsia="Times New Roman" w:hAnsi="Arial" w:cs="Arial"/>
          <w:sz w:val="30"/>
          <w:szCs w:val="30"/>
          <w:lang w:eastAsia="es-MX"/>
        </w:rPr>
        <w:t>crédito</w:t>
      </w:r>
      <w:r w:rsidRPr="00B11AC2">
        <w:rPr>
          <w:rFonts w:ascii="Arial" w:eastAsia="Times New Roman" w:hAnsi="Arial" w:cs="Arial"/>
          <w:sz w:val="30"/>
          <w:szCs w:val="30"/>
          <w:lang w:eastAsia="es-MX"/>
        </w:rPr>
        <w:t>.</w:t>
      </w:r>
    </w:p>
    <w:p w:rsidR="00B11AC2" w:rsidRPr="00B11AC2" w:rsidRDefault="006551D5"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Investigación</w:t>
      </w:r>
      <w:r w:rsidR="00B11AC2" w:rsidRPr="00B11AC2">
        <w:rPr>
          <w:rFonts w:ascii="Arial" w:eastAsia="Times New Roman" w:hAnsi="Arial" w:cs="Arial"/>
          <w:sz w:val="30"/>
          <w:szCs w:val="30"/>
          <w:lang w:eastAsia="es-MX"/>
        </w:rPr>
        <w:t xml:space="preserve"> de antecedentes legales, comerciales, financieros y patrimoniales.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el reconocimiento de firmas en distintas operaciones comerciales con nuestra empresa.</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Para evaluar las solicitudes de </w:t>
      </w:r>
      <w:r w:rsidR="006551D5" w:rsidRPr="00B11AC2">
        <w:rPr>
          <w:rFonts w:ascii="Arial" w:eastAsia="Times New Roman" w:hAnsi="Arial" w:cs="Arial"/>
          <w:sz w:val="30"/>
          <w:szCs w:val="30"/>
          <w:lang w:eastAsia="es-MX"/>
        </w:rPr>
        <w:t>crédito</w:t>
      </w:r>
      <w:r w:rsidRPr="00B11AC2">
        <w:rPr>
          <w:rFonts w:ascii="Arial" w:eastAsia="Times New Roman" w:hAnsi="Arial" w:cs="Arial"/>
          <w:sz w:val="30"/>
          <w:szCs w:val="30"/>
          <w:lang w:eastAsia="es-MX"/>
        </w:rPr>
        <w:t xml:space="preserve"> y de contado.</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solicitar referencias bancarias.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Notificarle sobre nuevos productos y servicios.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atender sus solicitudes de compra y entrega de nuestros productos.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atender sus quejas o sugerencias.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atender a sus dudas y comentarios.</w:t>
      </w:r>
    </w:p>
    <w:p w:rsidR="00B11AC2" w:rsidRPr="00B11AC2" w:rsidRDefault="00B11AC2"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Elaborar </w:t>
      </w:r>
      <w:r w:rsidR="006551D5" w:rsidRPr="00B11AC2">
        <w:rPr>
          <w:rFonts w:ascii="Arial" w:eastAsia="Times New Roman" w:hAnsi="Arial" w:cs="Arial"/>
          <w:sz w:val="30"/>
          <w:szCs w:val="30"/>
          <w:lang w:eastAsia="es-MX"/>
        </w:rPr>
        <w:t>estadísticas</w:t>
      </w:r>
      <w:r w:rsidRPr="00B11AC2">
        <w:rPr>
          <w:rFonts w:ascii="Arial" w:eastAsia="Times New Roman" w:hAnsi="Arial" w:cs="Arial"/>
          <w:sz w:val="30"/>
          <w:szCs w:val="30"/>
          <w:lang w:eastAsia="es-MX"/>
        </w:rPr>
        <w:t xml:space="preserve"> de </w:t>
      </w:r>
      <w:r w:rsidR="006551D5" w:rsidRPr="00B11AC2">
        <w:rPr>
          <w:rFonts w:ascii="Arial" w:eastAsia="Times New Roman" w:hAnsi="Arial" w:cs="Arial"/>
          <w:sz w:val="30"/>
          <w:szCs w:val="30"/>
          <w:lang w:eastAsia="es-MX"/>
        </w:rPr>
        <w:t>hábitos</w:t>
      </w:r>
      <w:r w:rsidRPr="00B11AC2">
        <w:rPr>
          <w:rFonts w:ascii="Arial" w:eastAsia="Times New Roman" w:hAnsi="Arial" w:cs="Arial"/>
          <w:sz w:val="30"/>
          <w:szCs w:val="30"/>
          <w:lang w:eastAsia="es-MX"/>
        </w:rPr>
        <w:t xml:space="preserve"> de consumo y servicios.</w:t>
      </w:r>
    </w:p>
    <w:p w:rsidR="00B11AC2" w:rsidRPr="00B11AC2" w:rsidRDefault="006551D5" w:rsidP="0002541E">
      <w:pPr>
        <w:numPr>
          <w:ilvl w:val="0"/>
          <w:numId w:val="2"/>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Evaluación</w:t>
      </w:r>
      <w:r w:rsidR="00B11AC2" w:rsidRPr="00B11AC2">
        <w:rPr>
          <w:rFonts w:ascii="Arial" w:eastAsia="Times New Roman" w:hAnsi="Arial" w:cs="Arial"/>
          <w:sz w:val="30"/>
          <w:szCs w:val="30"/>
          <w:lang w:eastAsia="es-MX"/>
        </w:rPr>
        <w:t xml:space="preserve"> de servicios prestados.</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4) FINALIDADES SECUNDARIAS DEL TRATAMIENTO DE LOS DATOS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De manera adicional, utilizaremos su información personal para las siguientes finalidades secundarias, que no son necesarias para una relación comercial pero que nos ayudan a mantener cercanía con los clientes así como promover nuestros productos y servicios:</w:t>
      </w:r>
    </w:p>
    <w:p w:rsidR="00B11AC2" w:rsidRPr="00B11AC2" w:rsidRDefault="00B11AC2" w:rsidP="0002541E">
      <w:pPr>
        <w:numPr>
          <w:ilvl w:val="0"/>
          <w:numId w:val="3"/>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ofrecer ofertas y promociones.</w:t>
      </w:r>
    </w:p>
    <w:p w:rsidR="00B11AC2" w:rsidRPr="00B11AC2" w:rsidRDefault="00B11AC2" w:rsidP="0002541E">
      <w:pPr>
        <w:numPr>
          <w:ilvl w:val="0"/>
          <w:numId w:val="3"/>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brindar apoyo publicitario.</w:t>
      </w:r>
    </w:p>
    <w:p w:rsidR="00B11AC2" w:rsidRPr="00B11AC2" w:rsidRDefault="00B11AC2" w:rsidP="0002541E">
      <w:pPr>
        <w:numPr>
          <w:ilvl w:val="0"/>
          <w:numId w:val="3"/>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Entrega de obsequios e incentivos.</w:t>
      </w:r>
    </w:p>
    <w:p w:rsidR="00B11AC2" w:rsidRPr="00B11AC2" w:rsidRDefault="00B11AC2" w:rsidP="0002541E">
      <w:pPr>
        <w:numPr>
          <w:ilvl w:val="0"/>
          <w:numId w:val="3"/>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Establecer alianzas comerciales.</w:t>
      </w:r>
    </w:p>
    <w:p w:rsidR="00B11AC2" w:rsidRPr="00B11AC2" w:rsidRDefault="00B11AC2" w:rsidP="0002541E">
      <w:pPr>
        <w:numPr>
          <w:ilvl w:val="0"/>
          <w:numId w:val="3"/>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Brindar </w:t>
      </w:r>
      <w:r w:rsidR="00ED1A3F" w:rsidRPr="0002541E">
        <w:rPr>
          <w:rFonts w:ascii="Arial" w:eastAsia="Times New Roman" w:hAnsi="Arial" w:cs="Arial"/>
          <w:sz w:val="30"/>
          <w:szCs w:val="30"/>
          <w:lang w:eastAsia="es-MX"/>
        </w:rPr>
        <w:t>asesoría</w:t>
      </w:r>
      <w:r w:rsidRPr="00B11AC2">
        <w:rPr>
          <w:rFonts w:ascii="Arial" w:eastAsia="Times New Roman" w:hAnsi="Arial" w:cs="Arial"/>
          <w:sz w:val="30"/>
          <w:szCs w:val="30"/>
          <w:lang w:eastAsia="es-MX"/>
        </w:rPr>
        <w:t xml:space="preserve"> </w:t>
      </w:r>
      <w:r w:rsidR="00ED1A3F" w:rsidRPr="0002541E">
        <w:rPr>
          <w:rFonts w:ascii="Arial" w:eastAsia="Times New Roman" w:hAnsi="Arial" w:cs="Arial"/>
          <w:sz w:val="30"/>
          <w:szCs w:val="30"/>
          <w:lang w:eastAsia="es-MX"/>
        </w:rPr>
        <w:t>de nuestros productos</w:t>
      </w:r>
      <w:r w:rsidRPr="00B11AC2">
        <w:rPr>
          <w:rFonts w:ascii="Arial" w:eastAsia="Times New Roman" w:hAnsi="Arial" w:cs="Arial"/>
          <w:sz w:val="30"/>
          <w:szCs w:val="30"/>
          <w:lang w:eastAsia="es-MX"/>
        </w:rPr>
        <w:t>.</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En caso de que no desee que sus datos personales sean tratados para alguna o todas las finalidades adicionales, siga el </w:t>
      </w:r>
      <w:r w:rsidRPr="00B11AC2">
        <w:rPr>
          <w:rFonts w:ascii="Arial" w:eastAsia="Times New Roman" w:hAnsi="Arial" w:cs="Arial"/>
          <w:sz w:val="30"/>
          <w:szCs w:val="30"/>
          <w:lang w:eastAsia="es-MX"/>
        </w:rPr>
        <w:lastRenderedPageBreak/>
        <w:t>procedimiento indicado en el apartado de Limitación del uso y divulgación de sus datos.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La negativa para el uso de sus datos personales para fines adicionales, no podrá ser un motivo para dar por terminada la relación establecida con la Empresa.</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5) FORMA DE RECABAR LOS DATOS PERSONALES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La manera en la que </w:t>
      </w:r>
      <w:r w:rsidRPr="0002541E">
        <w:rPr>
          <w:rFonts w:ascii="Arial" w:eastAsia="Times New Roman" w:hAnsi="Arial" w:cs="Arial"/>
          <w:b/>
          <w:bCs/>
          <w:sz w:val="30"/>
          <w:szCs w:val="30"/>
          <w:lang w:eastAsia="es-MX"/>
        </w:rPr>
        <w:t>la Empresa </w:t>
      </w:r>
      <w:r w:rsidRPr="00B11AC2">
        <w:rPr>
          <w:rFonts w:ascii="Arial" w:eastAsia="Times New Roman" w:hAnsi="Arial" w:cs="Arial"/>
          <w:sz w:val="30"/>
          <w:szCs w:val="30"/>
          <w:lang w:eastAsia="es-MX"/>
        </w:rPr>
        <w:t>recaba los </w:t>
      </w:r>
      <w:r w:rsidRPr="0002541E">
        <w:rPr>
          <w:rFonts w:ascii="Arial" w:eastAsia="Times New Roman" w:hAnsi="Arial" w:cs="Arial"/>
          <w:b/>
          <w:bCs/>
          <w:sz w:val="30"/>
          <w:szCs w:val="30"/>
          <w:lang w:eastAsia="es-MX"/>
        </w:rPr>
        <w:t>Datos Personales </w:t>
      </w:r>
      <w:r w:rsidRPr="00B11AC2">
        <w:rPr>
          <w:rFonts w:ascii="Arial" w:eastAsia="Times New Roman" w:hAnsi="Arial" w:cs="Arial"/>
          <w:sz w:val="30"/>
          <w:szCs w:val="30"/>
          <w:lang w:eastAsia="es-MX"/>
        </w:rPr>
        <w:t>son:</w:t>
      </w:r>
    </w:p>
    <w:p w:rsidR="005E7271" w:rsidRDefault="00B11AC2" w:rsidP="005E7271">
      <w:pPr>
        <w:numPr>
          <w:ilvl w:val="0"/>
          <w:numId w:val="4"/>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De manera </w:t>
      </w:r>
      <w:r w:rsidRPr="0002541E">
        <w:rPr>
          <w:rFonts w:ascii="Arial" w:eastAsia="Times New Roman" w:hAnsi="Arial" w:cs="Arial"/>
          <w:b/>
          <w:bCs/>
          <w:sz w:val="30"/>
          <w:szCs w:val="30"/>
          <w:lang w:eastAsia="es-MX"/>
        </w:rPr>
        <w:t>personal</w:t>
      </w:r>
      <w:r w:rsidRPr="00B11AC2">
        <w:rPr>
          <w:rFonts w:ascii="Arial" w:eastAsia="Times New Roman" w:hAnsi="Arial" w:cs="Arial"/>
          <w:sz w:val="30"/>
          <w:szCs w:val="30"/>
          <w:lang w:eastAsia="es-MX"/>
        </w:rPr>
        <w:t>, al llenar los formatos diseñados para tal efecto</w:t>
      </w:r>
    </w:p>
    <w:p w:rsidR="005E7271" w:rsidRPr="00B11AC2" w:rsidRDefault="00ED1A3F" w:rsidP="005E7271">
      <w:pPr>
        <w:numPr>
          <w:ilvl w:val="0"/>
          <w:numId w:val="4"/>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5E7271">
        <w:rPr>
          <w:rFonts w:ascii="Arial" w:eastAsia="Times New Roman" w:hAnsi="Arial" w:cs="Arial"/>
          <w:sz w:val="30"/>
          <w:szCs w:val="30"/>
          <w:lang w:eastAsia="es-MX"/>
        </w:rPr>
        <w:t xml:space="preserve">A través de la página web </w:t>
      </w:r>
      <w:hyperlink r:id="rId6" w:history="1">
        <w:r w:rsidR="005E7271" w:rsidRPr="005E7271">
          <w:rPr>
            <w:rStyle w:val="Hipervnculo"/>
            <w:rFonts w:ascii="Arial" w:eastAsia="Times New Roman" w:hAnsi="Arial" w:cs="Arial"/>
            <w:sz w:val="30"/>
            <w:szCs w:val="30"/>
            <w:lang w:eastAsia="es-MX"/>
          </w:rPr>
          <w:t>https://www.comercializadoraveka.com/</w:t>
        </w:r>
      </w:hyperlink>
    </w:p>
    <w:p w:rsidR="00B11AC2" w:rsidRPr="00B11AC2" w:rsidRDefault="00B11AC2" w:rsidP="0002541E">
      <w:pPr>
        <w:numPr>
          <w:ilvl w:val="0"/>
          <w:numId w:val="4"/>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A través de correo electrónico</w:t>
      </w:r>
    </w:p>
    <w:p w:rsidR="00B11AC2" w:rsidRPr="00B11AC2" w:rsidRDefault="00B11AC2" w:rsidP="0002541E">
      <w:pPr>
        <w:numPr>
          <w:ilvl w:val="0"/>
          <w:numId w:val="4"/>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De manera telefónica</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6) DATOS PERSONALES RECABADOS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las finalidades anteriormente señaladas, podemos recabar todos o en parte, los siguientes datos personales:</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Nombre o </w:t>
      </w:r>
      <w:r w:rsidR="006551D5" w:rsidRPr="00B11AC2">
        <w:rPr>
          <w:rFonts w:ascii="Arial" w:eastAsia="Times New Roman" w:hAnsi="Arial" w:cs="Arial"/>
          <w:sz w:val="30"/>
          <w:szCs w:val="30"/>
          <w:lang w:eastAsia="es-MX"/>
        </w:rPr>
        <w:t>razón</w:t>
      </w:r>
      <w:r w:rsidRPr="00B11AC2">
        <w:rPr>
          <w:rFonts w:ascii="Arial" w:eastAsia="Times New Roman" w:hAnsi="Arial" w:cs="Arial"/>
          <w:sz w:val="30"/>
          <w:szCs w:val="30"/>
          <w:lang w:eastAsia="es-MX"/>
        </w:rPr>
        <w:t xml:space="preserve"> social.</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Datos fiscales.</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Domicilio comercial y particular.</w:t>
      </w:r>
    </w:p>
    <w:p w:rsidR="00B11AC2" w:rsidRPr="00B11AC2" w:rsidRDefault="006551D5"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Teléfono</w:t>
      </w:r>
      <w:r w:rsidR="00B11AC2" w:rsidRPr="00B11AC2">
        <w:rPr>
          <w:rFonts w:ascii="Arial" w:eastAsia="Times New Roman" w:hAnsi="Arial" w:cs="Arial"/>
          <w:sz w:val="30"/>
          <w:szCs w:val="30"/>
          <w:lang w:eastAsia="es-MX"/>
        </w:rPr>
        <w:t xml:space="preserve"> comercial y particular.</w:t>
      </w:r>
    </w:p>
    <w:p w:rsidR="00B11AC2" w:rsidRPr="00B11AC2" w:rsidRDefault="006551D5"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Identificación</w:t>
      </w:r>
      <w:r w:rsidR="00B11AC2" w:rsidRPr="00B11AC2">
        <w:rPr>
          <w:rFonts w:ascii="Arial" w:eastAsia="Times New Roman" w:hAnsi="Arial" w:cs="Arial"/>
          <w:sz w:val="30"/>
          <w:szCs w:val="30"/>
          <w:lang w:eastAsia="es-MX"/>
        </w:rPr>
        <w:t xml:space="preserve"> oficial.</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Firma.</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Correo </w:t>
      </w:r>
      <w:r w:rsidR="006551D5" w:rsidRPr="00B11AC2">
        <w:rPr>
          <w:rFonts w:ascii="Arial" w:eastAsia="Times New Roman" w:hAnsi="Arial" w:cs="Arial"/>
          <w:sz w:val="30"/>
          <w:szCs w:val="30"/>
          <w:lang w:eastAsia="es-MX"/>
        </w:rPr>
        <w:t>electrónico</w:t>
      </w:r>
      <w:r w:rsidRPr="00B11AC2">
        <w:rPr>
          <w:rFonts w:ascii="Arial" w:eastAsia="Times New Roman" w:hAnsi="Arial" w:cs="Arial"/>
          <w:sz w:val="30"/>
          <w:szCs w:val="30"/>
          <w:lang w:eastAsia="es-MX"/>
        </w:rPr>
        <w:t>.</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Nombre del representante legal.</w:t>
      </w:r>
    </w:p>
    <w:p w:rsidR="00B11AC2" w:rsidRPr="00B11AC2" w:rsidRDefault="00B11AC2" w:rsidP="0002541E">
      <w:pPr>
        <w:numPr>
          <w:ilvl w:val="0"/>
          <w:numId w:val="5"/>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CURP.</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t>Además de los datos recabados del cliente, recopilamos datos del contacto encargado de funciones administrativas como realizar pedidos, recibir mercancía, etc.:</w:t>
      </w:r>
    </w:p>
    <w:p w:rsidR="00B11AC2" w:rsidRPr="00B11AC2" w:rsidRDefault="00B11AC2" w:rsidP="0002541E">
      <w:pPr>
        <w:numPr>
          <w:ilvl w:val="0"/>
          <w:numId w:val="6"/>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Nombre completo.</w:t>
      </w:r>
    </w:p>
    <w:p w:rsidR="00B11AC2" w:rsidRPr="00B11AC2" w:rsidRDefault="006551D5" w:rsidP="0002541E">
      <w:pPr>
        <w:numPr>
          <w:ilvl w:val="0"/>
          <w:numId w:val="6"/>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Teléfono</w:t>
      </w:r>
      <w:r w:rsidR="00B11AC2" w:rsidRPr="00B11AC2">
        <w:rPr>
          <w:rFonts w:ascii="Arial" w:eastAsia="Times New Roman" w:hAnsi="Arial" w:cs="Arial"/>
          <w:sz w:val="30"/>
          <w:szCs w:val="30"/>
          <w:lang w:eastAsia="es-MX"/>
        </w:rPr>
        <w:t>.</w:t>
      </w:r>
    </w:p>
    <w:p w:rsidR="00B11AC2" w:rsidRPr="00B11AC2" w:rsidRDefault="00B11AC2" w:rsidP="0002541E">
      <w:pPr>
        <w:numPr>
          <w:ilvl w:val="0"/>
          <w:numId w:val="6"/>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Correo </w:t>
      </w:r>
      <w:r w:rsidR="006551D5" w:rsidRPr="00B11AC2">
        <w:rPr>
          <w:rFonts w:ascii="Arial" w:eastAsia="Times New Roman" w:hAnsi="Arial" w:cs="Arial"/>
          <w:sz w:val="30"/>
          <w:szCs w:val="30"/>
          <w:lang w:eastAsia="es-MX"/>
        </w:rPr>
        <w:t>electrónico</w:t>
      </w:r>
      <w:r w:rsidRPr="00B11AC2">
        <w:rPr>
          <w:rFonts w:ascii="Arial" w:eastAsia="Times New Roman" w:hAnsi="Arial" w:cs="Arial"/>
          <w:sz w:val="30"/>
          <w:szCs w:val="30"/>
          <w:lang w:eastAsia="es-MX"/>
        </w:rPr>
        <w:t>.</w:t>
      </w:r>
    </w:p>
    <w:p w:rsidR="00B11AC2" w:rsidRPr="00B11AC2" w:rsidRDefault="00B11AC2" w:rsidP="0002541E">
      <w:pPr>
        <w:numPr>
          <w:ilvl w:val="0"/>
          <w:numId w:val="6"/>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Firma.</w:t>
      </w:r>
    </w:p>
    <w:p w:rsidR="00B11AC2" w:rsidRPr="00B11AC2" w:rsidRDefault="00B11AC2" w:rsidP="0002541E">
      <w:pPr>
        <w:numPr>
          <w:ilvl w:val="0"/>
          <w:numId w:val="6"/>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Copia de </w:t>
      </w:r>
      <w:r w:rsidR="006551D5" w:rsidRPr="00B11AC2">
        <w:rPr>
          <w:rFonts w:ascii="Arial" w:eastAsia="Times New Roman" w:hAnsi="Arial" w:cs="Arial"/>
          <w:sz w:val="30"/>
          <w:szCs w:val="30"/>
          <w:lang w:eastAsia="es-MX"/>
        </w:rPr>
        <w:t>identificación</w:t>
      </w:r>
      <w:r w:rsidRPr="00B11AC2">
        <w:rPr>
          <w:rFonts w:ascii="Arial" w:eastAsia="Times New Roman" w:hAnsi="Arial" w:cs="Arial"/>
          <w:sz w:val="30"/>
          <w:szCs w:val="30"/>
          <w:lang w:eastAsia="es-MX"/>
        </w:rPr>
        <w:t xml:space="preserve"> oficial.</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En caso de solicitar crédito se recaban datos como:</w:t>
      </w:r>
    </w:p>
    <w:p w:rsidR="00B11AC2" w:rsidRPr="00B11AC2" w:rsidRDefault="00B11AC2" w:rsidP="0002541E">
      <w:pPr>
        <w:numPr>
          <w:ilvl w:val="0"/>
          <w:numId w:val="7"/>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Nombre completo</w:t>
      </w:r>
      <w:r w:rsidR="00ED1A3F" w:rsidRPr="0002541E">
        <w:rPr>
          <w:rFonts w:ascii="Arial" w:eastAsia="Times New Roman" w:hAnsi="Arial" w:cs="Arial"/>
          <w:sz w:val="30"/>
          <w:szCs w:val="30"/>
          <w:lang w:eastAsia="es-MX"/>
        </w:rPr>
        <w:t xml:space="preserve"> o razón social</w:t>
      </w:r>
      <w:r w:rsidRPr="00B11AC2">
        <w:rPr>
          <w:rFonts w:ascii="Arial" w:eastAsia="Times New Roman" w:hAnsi="Arial" w:cs="Arial"/>
          <w:sz w:val="30"/>
          <w:szCs w:val="30"/>
          <w:lang w:eastAsia="es-MX"/>
        </w:rPr>
        <w:t>.</w:t>
      </w:r>
    </w:p>
    <w:p w:rsidR="00B11AC2" w:rsidRPr="00B11AC2" w:rsidRDefault="00B11AC2" w:rsidP="0002541E">
      <w:pPr>
        <w:numPr>
          <w:ilvl w:val="0"/>
          <w:numId w:val="7"/>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Domicilio completo.</w:t>
      </w:r>
    </w:p>
    <w:p w:rsidR="00B11AC2" w:rsidRPr="00B11AC2" w:rsidRDefault="00B11AC2" w:rsidP="0002541E">
      <w:pPr>
        <w:numPr>
          <w:ilvl w:val="0"/>
          <w:numId w:val="7"/>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Firma.</w:t>
      </w:r>
    </w:p>
    <w:p w:rsidR="00B11AC2" w:rsidRPr="0002541E" w:rsidRDefault="00B11AC2" w:rsidP="0002541E">
      <w:pPr>
        <w:numPr>
          <w:ilvl w:val="0"/>
          <w:numId w:val="7"/>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Copia de </w:t>
      </w:r>
      <w:r w:rsidR="006551D5" w:rsidRPr="00B11AC2">
        <w:rPr>
          <w:rFonts w:ascii="Arial" w:eastAsia="Times New Roman" w:hAnsi="Arial" w:cs="Arial"/>
          <w:sz w:val="30"/>
          <w:szCs w:val="30"/>
          <w:lang w:eastAsia="es-MX"/>
        </w:rPr>
        <w:t>identificación</w:t>
      </w:r>
      <w:r w:rsidRPr="00B11AC2">
        <w:rPr>
          <w:rFonts w:ascii="Arial" w:eastAsia="Times New Roman" w:hAnsi="Arial" w:cs="Arial"/>
          <w:sz w:val="30"/>
          <w:szCs w:val="30"/>
          <w:lang w:eastAsia="es-MX"/>
        </w:rPr>
        <w:t xml:space="preserve"> oficial.</w:t>
      </w:r>
    </w:p>
    <w:p w:rsidR="00ED1A3F" w:rsidRPr="00B11AC2" w:rsidRDefault="00ED1A3F" w:rsidP="0002541E">
      <w:pPr>
        <w:numPr>
          <w:ilvl w:val="0"/>
          <w:numId w:val="7"/>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02541E">
        <w:rPr>
          <w:rFonts w:ascii="Arial" w:eastAsia="Times New Roman" w:hAnsi="Arial" w:cs="Arial"/>
          <w:sz w:val="30"/>
          <w:szCs w:val="30"/>
          <w:lang w:eastAsia="es-MX"/>
        </w:rPr>
        <w:t>Copia del RFC o CURP.</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7) DATOS FINANCIEROS, FISCALES O PATRIMONIALES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proporcionar el servicio, se recaban los siguientes datos financieros:</w:t>
      </w:r>
    </w:p>
    <w:p w:rsidR="00B11AC2" w:rsidRPr="00B11AC2" w:rsidRDefault="00B11AC2" w:rsidP="0002541E">
      <w:pPr>
        <w:numPr>
          <w:ilvl w:val="0"/>
          <w:numId w:val="8"/>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Cuenta bancaria.</w:t>
      </w:r>
    </w:p>
    <w:p w:rsidR="00B11AC2" w:rsidRPr="00B11AC2" w:rsidRDefault="00B11AC2" w:rsidP="0002541E">
      <w:pPr>
        <w:numPr>
          <w:ilvl w:val="0"/>
          <w:numId w:val="8"/>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CLABE Interbancaria.</w:t>
      </w:r>
    </w:p>
    <w:p w:rsidR="00B11AC2" w:rsidRPr="00B11AC2" w:rsidRDefault="00ED1A3F" w:rsidP="0002541E">
      <w:pPr>
        <w:numPr>
          <w:ilvl w:val="0"/>
          <w:numId w:val="8"/>
        </w:numPr>
        <w:shd w:val="clear" w:color="auto" w:fill="FFFFFF"/>
        <w:spacing w:before="100" w:beforeAutospacing="1" w:after="100" w:afterAutospacing="1" w:line="240" w:lineRule="auto"/>
        <w:ind w:left="495"/>
        <w:jc w:val="both"/>
        <w:rPr>
          <w:rFonts w:ascii="Arial" w:eastAsia="Times New Roman" w:hAnsi="Arial" w:cs="Arial"/>
          <w:sz w:val="30"/>
          <w:szCs w:val="30"/>
          <w:lang w:eastAsia="es-MX"/>
        </w:rPr>
      </w:pPr>
      <w:r w:rsidRPr="0002541E">
        <w:rPr>
          <w:rFonts w:ascii="Arial" w:eastAsia="Times New Roman" w:hAnsi="Arial" w:cs="Arial"/>
          <w:sz w:val="30"/>
          <w:szCs w:val="30"/>
          <w:lang w:eastAsia="es-MX"/>
        </w:rPr>
        <w:t>Información</w:t>
      </w:r>
      <w:r w:rsidR="00B11AC2" w:rsidRPr="00B11AC2">
        <w:rPr>
          <w:rFonts w:ascii="Arial" w:eastAsia="Times New Roman" w:hAnsi="Arial" w:cs="Arial"/>
          <w:sz w:val="30"/>
          <w:szCs w:val="30"/>
          <w:lang w:eastAsia="es-MX"/>
        </w:rPr>
        <w:t xml:space="preserve"> bancaria.</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8) DATOS SENSIBLES</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Le informamos que </w:t>
      </w:r>
      <w:r w:rsidR="00ED1A3F" w:rsidRPr="0002541E">
        <w:rPr>
          <w:rFonts w:ascii="Arial" w:eastAsia="Times New Roman" w:hAnsi="Arial" w:cs="Arial"/>
          <w:b/>
          <w:bCs/>
          <w:sz w:val="30"/>
          <w:szCs w:val="30"/>
          <w:lang w:eastAsia="es-MX"/>
        </w:rPr>
        <w:t>SABORES, ACEITES Y ESPECIAS VEKA S DE RL DE CV</w:t>
      </w:r>
      <w:r w:rsidRPr="0002541E">
        <w:rPr>
          <w:rFonts w:ascii="Arial" w:eastAsia="Times New Roman" w:hAnsi="Arial" w:cs="Arial"/>
          <w:b/>
          <w:bCs/>
          <w:sz w:val="30"/>
          <w:szCs w:val="30"/>
          <w:lang w:eastAsia="es-MX"/>
        </w:rPr>
        <w:t xml:space="preserve"> NO </w:t>
      </w:r>
      <w:r w:rsidRPr="00B11AC2">
        <w:rPr>
          <w:rFonts w:ascii="Arial" w:eastAsia="Times New Roman" w:hAnsi="Arial" w:cs="Arial"/>
          <w:sz w:val="30"/>
          <w:szCs w:val="30"/>
          <w:lang w:eastAsia="es-MX"/>
        </w:rPr>
        <w:t>recaba datos sensibles de sus clientes.</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lastRenderedPageBreak/>
        <w:t>9) CONSENTIMIENTO</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De acuerdo a lo indicado en el artículo 8 de la Ley, se entenderá que el titular consiente tácitamente el tratamiento de sus datos, cuando habiéndose puesto a su disposición el presente Aviso de Privacidad, no manifiesta su oposición al respecto.</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Así mismo, declara y acepta que cuenta con el consentimiento de aquellos terceros de los cuales usted proporciona sus datos, en el entendido de que dichos datos se regirán por el presente Aviso de Privacidad.</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10) TRANSFERENCIA</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Únicamente transferiremos sus datos personales a terceros, nacionales o extranjeros, que estén relacionados jurídica o comercialmente con nosotros para cumplir con las finalidades descritas en el Aviso de Privacidad y tomando en cuenta las excepciones previstas en el artículo 37 de la Ley, así como a realizar esta transferencia en los términos fijados en su reglamento.</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Podremos transferir sus datos personales conforme a lo siguiente:</w:t>
      </w:r>
    </w:p>
    <w:p w:rsidR="00ED1A3F" w:rsidRPr="0002541E" w:rsidRDefault="00B11AC2" w:rsidP="0002541E">
      <w:pPr>
        <w:shd w:val="clear" w:color="auto" w:fill="FFFFFF"/>
        <w:spacing w:after="165" w:line="450" w:lineRule="atLeast"/>
        <w:jc w:val="both"/>
        <w:rPr>
          <w:rFonts w:ascii="Arial" w:eastAsia="Times New Roman" w:hAnsi="Arial" w:cs="Arial"/>
          <w:b/>
          <w:bCs/>
          <w:sz w:val="30"/>
          <w:szCs w:val="30"/>
          <w:lang w:eastAsia="es-MX"/>
        </w:rPr>
      </w:pPr>
      <w:r w:rsidRPr="0002541E">
        <w:rPr>
          <w:rFonts w:ascii="Arial" w:eastAsia="Times New Roman" w:hAnsi="Arial" w:cs="Arial"/>
          <w:b/>
          <w:bCs/>
          <w:sz w:val="30"/>
          <w:szCs w:val="30"/>
          <w:lang w:eastAsia="es-MX"/>
        </w:rPr>
        <w:t>Destinatario de los datos personales</w:t>
      </w:r>
    </w:p>
    <w:p w:rsidR="00ED1A3F" w:rsidRPr="0002541E"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br/>
        <w:t xml:space="preserve">Servicio de </w:t>
      </w:r>
      <w:r w:rsidR="006551D5" w:rsidRPr="00B11AC2">
        <w:rPr>
          <w:rFonts w:ascii="Arial" w:eastAsia="Times New Roman" w:hAnsi="Arial" w:cs="Arial"/>
          <w:sz w:val="30"/>
          <w:szCs w:val="30"/>
          <w:lang w:eastAsia="es-MX"/>
        </w:rPr>
        <w:t>Administración</w:t>
      </w:r>
      <w:r w:rsidRPr="00B11AC2">
        <w:rPr>
          <w:rFonts w:ascii="Arial" w:eastAsia="Times New Roman" w:hAnsi="Arial" w:cs="Arial"/>
          <w:sz w:val="30"/>
          <w:szCs w:val="30"/>
          <w:lang w:eastAsia="es-MX"/>
        </w:rPr>
        <w:t xml:space="preserve"> Tributaria</w:t>
      </w:r>
      <w:r w:rsidR="00ED1A3F" w:rsidRPr="0002541E">
        <w:rPr>
          <w:rFonts w:ascii="Arial" w:eastAsia="Times New Roman" w:hAnsi="Arial" w:cs="Arial"/>
          <w:sz w:val="30"/>
          <w:szCs w:val="30"/>
          <w:lang w:eastAsia="es-MX"/>
        </w:rPr>
        <w:t xml:space="preserve"> (SAT)</w:t>
      </w:r>
      <w:r w:rsidRPr="00B11AC2">
        <w:rPr>
          <w:rFonts w:ascii="Arial" w:eastAsia="Times New Roman" w:hAnsi="Arial" w:cs="Arial"/>
          <w:sz w:val="30"/>
          <w:szCs w:val="30"/>
          <w:lang w:eastAsia="es-MX"/>
        </w:rPr>
        <w:t>.</w:t>
      </w:r>
    </w:p>
    <w:p w:rsidR="00ED1A3F" w:rsidRPr="0002541E"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br/>
        <w:t>Socios comerciales/filiales.</w:t>
      </w:r>
    </w:p>
    <w:p w:rsidR="00ED1A3F" w:rsidRPr="0002541E"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br/>
      </w:r>
      <w:r w:rsidRPr="00B11AC2">
        <w:rPr>
          <w:rFonts w:ascii="Arial" w:eastAsia="Times New Roman" w:hAnsi="Arial" w:cs="Arial"/>
          <w:sz w:val="30"/>
          <w:szCs w:val="30"/>
          <w:lang w:eastAsia="es-MX"/>
        </w:rPr>
        <w:br/>
        <w:t xml:space="preserve">Notarias </w:t>
      </w:r>
      <w:r w:rsidR="006551D5" w:rsidRPr="00B11AC2">
        <w:rPr>
          <w:rFonts w:ascii="Arial" w:eastAsia="Times New Roman" w:hAnsi="Arial" w:cs="Arial"/>
          <w:sz w:val="30"/>
          <w:szCs w:val="30"/>
          <w:lang w:eastAsia="es-MX"/>
        </w:rPr>
        <w:t>Públicas</w:t>
      </w:r>
      <w:r w:rsidRPr="00B11AC2">
        <w:rPr>
          <w:rFonts w:ascii="Arial" w:eastAsia="Times New Roman" w:hAnsi="Arial" w:cs="Arial"/>
          <w:sz w:val="30"/>
          <w:szCs w:val="30"/>
          <w:lang w:eastAsia="es-MX"/>
        </w:rPr>
        <w:t>.</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br/>
        <w:t>Abogados externos/despachos de cobranza.</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Finalidad</w:t>
      </w:r>
      <w:r w:rsidRPr="00B11AC2">
        <w:rPr>
          <w:rFonts w:ascii="Arial" w:eastAsia="Times New Roman" w:hAnsi="Arial" w:cs="Arial"/>
          <w:sz w:val="30"/>
          <w:szCs w:val="30"/>
          <w:lang w:eastAsia="es-MX"/>
        </w:rPr>
        <w:br/>
        <w:t xml:space="preserve">Para cumplir con la </w:t>
      </w:r>
      <w:r w:rsidR="006551D5" w:rsidRPr="00B11AC2">
        <w:rPr>
          <w:rFonts w:ascii="Arial" w:eastAsia="Times New Roman" w:hAnsi="Arial" w:cs="Arial"/>
          <w:sz w:val="30"/>
          <w:szCs w:val="30"/>
          <w:lang w:eastAsia="es-MX"/>
        </w:rPr>
        <w:t>legislación</w:t>
      </w:r>
      <w:r w:rsidRPr="00B11AC2">
        <w:rPr>
          <w:rFonts w:ascii="Arial" w:eastAsia="Times New Roman" w:hAnsi="Arial" w:cs="Arial"/>
          <w:sz w:val="30"/>
          <w:szCs w:val="30"/>
          <w:lang w:eastAsia="es-MX"/>
        </w:rPr>
        <w:t xml:space="preserve"> fiscal aplicable.</w:t>
      </w:r>
      <w:r w:rsidRPr="00B11AC2">
        <w:rPr>
          <w:rFonts w:ascii="Arial" w:eastAsia="Times New Roman" w:hAnsi="Arial" w:cs="Arial"/>
          <w:sz w:val="30"/>
          <w:szCs w:val="30"/>
          <w:lang w:eastAsia="es-MX"/>
        </w:rPr>
        <w:br/>
        <w:t xml:space="preserve">Para complementar o ampliar la </w:t>
      </w:r>
      <w:r w:rsidR="006551D5" w:rsidRPr="00B11AC2">
        <w:rPr>
          <w:rFonts w:ascii="Arial" w:eastAsia="Times New Roman" w:hAnsi="Arial" w:cs="Arial"/>
          <w:sz w:val="30"/>
          <w:szCs w:val="30"/>
          <w:lang w:eastAsia="es-MX"/>
        </w:rPr>
        <w:t>atención</w:t>
      </w:r>
      <w:r w:rsidRPr="00B11AC2">
        <w:rPr>
          <w:rFonts w:ascii="Arial" w:eastAsia="Times New Roman" w:hAnsi="Arial" w:cs="Arial"/>
          <w:sz w:val="30"/>
          <w:szCs w:val="30"/>
          <w:lang w:eastAsia="es-MX"/>
        </w:rPr>
        <w:t>, los servicios y los fines comerciales.</w:t>
      </w:r>
      <w:r w:rsidRPr="00B11AC2">
        <w:rPr>
          <w:rFonts w:ascii="Arial" w:eastAsia="Times New Roman" w:hAnsi="Arial" w:cs="Arial"/>
          <w:sz w:val="30"/>
          <w:szCs w:val="30"/>
          <w:lang w:eastAsia="es-MX"/>
        </w:rPr>
        <w:br/>
        <w:t xml:space="preserve">Para las investigaciones en Buró de </w:t>
      </w:r>
      <w:r w:rsidR="006551D5" w:rsidRPr="00B11AC2">
        <w:rPr>
          <w:rFonts w:ascii="Arial" w:eastAsia="Times New Roman" w:hAnsi="Arial" w:cs="Arial"/>
          <w:sz w:val="30"/>
          <w:szCs w:val="30"/>
          <w:lang w:eastAsia="es-MX"/>
        </w:rPr>
        <w:t>Crédito</w:t>
      </w:r>
      <w:r w:rsidRPr="00B11AC2">
        <w:rPr>
          <w:rFonts w:ascii="Arial" w:eastAsia="Times New Roman" w:hAnsi="Arial" w:cs="Arial"/>
          <w:sz w:val="30"/>
          <w:szCs w:val="30"/>
          <w:lang w:eastAsia="es-MX"/>
        </w:rPr>
        <w:t>.</w:t>
      </w:r>
      <w:r w:rsidRPr="00B11AC2">
        <w:rPr>
          <w:rFonts w:ascii="Arial" w:eastAsia="Times New Roman" w:hAnsi="Arial" w:cs="Arial"/>
          <w:sz w:val="30"/>
          <w:szCs w:val="30"/>
          <w:lang w:eastAsia="es-MX"/>
        </w:rPr>
        <w:br/>
        <w:t xml:space="preserve">Para la </w:t>
      </w:r>
      <w:r w:rsidR="006551D5" w:rsidRPr="00B11AC2">
        <w:rPr>
          <w:rFonts w:ascii="Arial" w:eastAsia="Times New Roman" w:hAnsi="Arial" w:cs="Arial"/>
          <w:sz w:val="30"/>
          <w:szCs w:val="30"/>
          <w:lang w:eastAsia="es-MX"/>
        </w:rPr>
        <w:t>protocolización</w:t>
      </w:r>
      <w:r w:rsidRPr="00B11AC2">
        <w:rPr>
          <w:rFonts w:ascii="Arial" w:eastAsia="Times New Roman" w:hAnsi="Arial" w:cs="Arial"/>
          <w:sz w:val="30"/>
          <w:szCs w:val="30"/>
          <w:lang w:eastAsia="es-MX"/>
        </w:rPr>
        <w:t xml:space="preserve"> de los distintos instrumentos notariales derivados de las relaciones comerciales.</w:t>
      </w:r>
      <w:r w:rsidRPr="00B11AC2">
        <w:rPr>
          <w:rFonts w:ascii="Arial" w:eastAsia="Times New Roman" w:hAnsi="Arial" w:cs="Arial"/>
          <w:sz w:val="30"/>
          <w:szCs w:val="30"/>
          <w:lang w:eastAsia="es-MX"/>
        </w:rPr>
        <w:br/>
        <w:t>Para las gestiones legales y de cobranza necesarias.</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11) RESGUARDO EN EL MANEJO DE LOS DATOS PERSONALES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La confidencialidad de los </w:t>
      </w:r>
      <w:r w:rsidRPr="0002541E">
        <w:rPr>
          <w:rFonts w:ascii="Arial" w:eastAsia="Times New Roman" w:hAnsi="Arial" w:cs="Arial"/>
          <w:b/>
          <w:bCs/>
          <w:sz w:val="30"/>
          <w:szCs w:val="30"/>
          <w:lang w:eastAsia="es-MX"/>
        </w:rPr>
        <w:t>Datos Personales </w:t>
      </w:r>
      <w:r w:rsidRPr="00B11AC2">
        <w:rPr>
          <w:rFonts w:ascii="Arial" w:eastAsia="Times New Roman" w:hAnsi="Arial" w:cs="Arial"/>
          <w:sz w:val="30"/>
          <w:szCs w:val="30"/>
          <w:lang w:eastAsia="es-MX"/>
        </w:rPr>
        <w:t>está garantizada y los mismos están protegidos por medidas de seguridad administrativas, técnicas y físicas, para evitar daño, pérdida, alteración, destrucción, uso, acceso o divulgación indebida; por ejemplo, los </w:t>
      </w:r>
      <w:r w:rsidRPr="0002541E">
        <w:rPr>
          <w:rFonts w:ascii="Arial" w:eastAsia="Times New Roman" w:hAnsi="Arial" w:cs="Arial"/>
          <w:b/>
          <w:bCs/>
          <w:sz w:val="30"/>
          <w:szCs w:val="30"/>
          <w:lang w:eastAsia="es-MX"/>
        </w:rPr>
        <w:t>Datos Personales </w:t>
      </w:r>
      <w:r w:rsidRPr="00B11AC2">
        <w:rPr>
          <w:rFonts w:ascii="Arial" w:eastAsia="Times New Roman" w:hAnsi="Arial" w:cs="Arial"/>
          <w:sz w:val="30"/>
          <w:szCs w:val="30"/>
          <w:lang w:eastAsia="es-MX"/>
        </w:rPr>
        <w:t>se encuentran en una base de datos interna, cuya administración es a través de claves de acceso que cambian en forma periódica y permitido el ingreso sólo a personas autorizadas; además, contamos con convenios de confidencialidad con el personal que maneja sus datos personales; entre otras medidas.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t>La obligación de confidencialidad de las personas que participan en el tratamiento de sus datos personales subsiste aun después de terminada la relación con</w:t>
      </w:r>
      <w:r w:rsidR="00ED1A3F" w:rsidRPr="0002541E">
        <w:rPr>
          <w:rFonts w:ascii="Arial" w:eastAsia="Times New Roman" w:hAnsi="Arial" w:cs="Arial"/>
          <w:sz w:val="30"/>
          <w:szCs w:val="30"/>
          <w:lang w:eastAsia="es-MX"/>
        </w:rPr>
        <w:t xml:space="preserve"> SABORES, ACEITES Y ESPECIAS VEKA S DE RL DE CV</w:t>
      </w:r>
      <w:r w:rsidRPr="00B11AC2">
        <w:rPr>
          <w:rFonts w:ascii="Arial" w:eastAsia="Times New Roman" w:hAnsi="Arial" w:cs="Arial"/>
          <w:sz w:val="30"/>
          <w:szCs w:val="30"/>
          <w:lang w:eastAsia="es-MX"/>
        </w:rPr>
        <w:t>., sin embargo, la Empresa, no se hará responsable por el mal uso de los datos personales que pudieran realizar ex colaboradores, aprovechándose de su función o puesto, a manera de beneficio personal o con la finalidad de dañar a nuestra empresa. </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12) LIMITACIÓN O REVOCACIÓN DEL CONSENTIMIENTO PARA EL USO Y DIVULGACIÓN DE SUS DATOS: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En el caso de que por cualquier situación usted requiera limitar el alcance, en todo o en parte, del uso y/o divulgación de sus datos personales, así como revocar el consentimiento para el tratamiento de los mismos, ponemos a su disposición la </w:t>
      </w:r>
      <w:r w:rsidRPr="0002541E">
        <w:rPr>
          <w:rFonts w:ascii="Arial" w:eastAsia="Times New Roman" w:hAnsi="Arial" w:cs="Arial"/>
          <w:b/>
          <w:bCs/>
          <w:sz w:val="30"/>
          <w:szCs w:val="30"/>
          <w:lang w:eastAsia="es-MX"/>
        </w:rPr>
        <w:t>SOLICITUD PARA LIMITAR EL USO O DIVULGACIÓN</w:t>
      </w:r>
      <w:r w:rsidRPr="00B11AC2">
        <w:rPr>
          <w:rFonts w:ascii="Arial" w:eastAsia="Times New Roman" w:hAnsi="Arial" w:cs="Arial"/>
          <w:sz w:val="30"/>
          <w:szCs w:val="30"/>
          <w:lang w:eastAsia="es-MX"/>
        </w:rPr>
        <w:t>, que podrá solicitar en la oficina respectiva de manera presencial o por medio de correo electrónico.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Esta solicitud seguirá el procedimiento el cual se detalla en el siguiente apartado. </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13) PROCEDIMIENTO PARA EJERCER DERECHOS: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 xml:space="preserve">Conforme a la Ley el titular por sí o mediante representante legal debidamente acreditado, podrá ejercer sus derechos de acceso, </w:t>
      </w:r>
      <w:r w:rsidRPr="00B11AC2">
        <w:rPr>
          <w:rFonts w:ascii="Arial" w:eastAsia="Times New Roman" w:hAnsi="Arial" w:cs="Arial"/>
          <w:sz w:val="30"/>
          <w:szCs w:val="30"/>
          <w:lang w:eastAsia="es-MX"/>
        </w:rPr>
        <w:lastRenderedPageBreak/>
        <w:t>rectificación, cancelación y oposición directamente en </w:t>
      </w:r>
      <w:r w:rsidRPr="0002541E">
        <w:rPr>
          <w:rFonts w:ascii="Arial" w:eastAsia="Times New Roman" w:hAnsi="Arial" w:cs="Arial"/>
          <w:b/>
          <w:bCs/>
          <w:sz w:val="30"/>
          <w:szCs w:val="30"/>
          <w:lang w:eastAsia="es-MX"/>
        </w:rPr>
        <w:t>la Empresa.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I) Acceso.- </w:t>
      </w:r>
      <w:r w:rsidRPr="00B11AC2">
        <w:rPr>
          <w:rFonts w:ascii="Arial" w:eastAsia="Times New Roman" w:hAnsi="Arial" w:cs="Arial"/>
          <w:sz w:val="30"/>
          <w:szCs w:val="30"/>
          <w:lang w:eastAsia="es-MX"/>
        </w:rPr>
        <w:t>Usted podrá solicitar en todo momento conocer qué datos suyos han sido recabados y conserva el responsable.</w:t>
      </w:r>
      <w:r w:rsidRPr="00B11AC2">
        <w:rPr>
          <w:rFonts w:ascii="Arial" w:eastAsia="Times New Roman" w:hAnsi="Arial" w:cs="Arial"/>
          <w:sz w:val="30"/>
          <w:szCs w:val="30"/>
          <w:lang w:eastAsia="es-MX"/>
        </w:rPr>
        <w:br/>
      </w:r>
      <w:r w:rsidRPr="0002541E">
        <w:rPr>
          <w:rFonts w:ascii="Arial" w:eastAsia="Times New Roman" w:hAnsi="Arial" w:cs="Arial"/>
          <w:b/>
          <w:bCs/>
          <w:sz w:val="30"/>
          <w:szCs w:val="30"/>
          <w:lang w:eastAsia="es-MX"/>
        </w:rPr>
        <w:t>II) Rectificación.- </w:t>
      </w:r>
      <w:r w:rsidRPr="00B11AC2">
        <w:rPr>
          <w:rFonts w:ascii="Arial" w:eastAsia="Times New Roman" w:hAnsi="Arial" w:cs="Arial"/>
          <w:sz w:val="30"/>
          <w:szCs w:val="30"/>
          <w:lang w:eastAsia="es-MX"/>
        </w:rPr>
        <w:t>En caso de que alguno de sus datos sea inexacto o incompleto podrá solicitar su corrección, debiendo adjuntar la documentación que acredite dicha modificación. </w:t>
      </w:r>
      <w:r w:rsidRPr="00B11AC2">
        <w:rPr>
          <w:rFonts w:ascii="Arial" w:eastAsia="Times New Roman" w:hAnsi="Arial" w:cs="Arial"/>
          <w:sz w:val="30"/>
          <w:szCs w:val="30"/>
          <w:lang w:eastAsia="es-MX"/>
        </w:rPr>
        <w:br/>
      </w:r>
      <w:r w:rsidRPr="0002541E">
        <w:rPr>
          <w:rFonts w:ascii="Arial" w:eastAsia="Times New Roman" w:hAnsi="Arial" w:cs="Arial"/>
          <w:b/>
          <w:bCs/>
          <w:sz w:val="30"/>
          <w:szCs w:val="30"/>
          <w:lang w:eastAsia="es-MX"/>
        </w:rPr>
        <w:t>III) Cancelación.- </w:t>
      </w:r>
      <w:r w:rsidRPr="00B11AC2">
        <w:rPr>
          <w:rFonts w:ascii="Arial" w:eastAsia="Times New Roman" w:hAnsi="Arial" w:cs="Arial"/>
          <w:sz w:val="30"/>
          <w:szCs w:val="30"/>
          <w:lang w:eastAsia="es-MX"/>
        </w:rPr>
        <w:t>Podrá solicitarse en todo momento la cancelación de los datos; en caso de ser procedente la solicitud, los datos entrarán al período de bloqueo en el cual no podrán ser tratados de ninguna manera para su posterior supresión.</w:t>
      </w:r>
      <w:r w:rsidRPr="00B11AC2">
        <w:rPr>
          <w:rFonts w:ascii="Arial" w:eastAsia="Times New Roman" w:hAnsi="Arial" w:cs="Arial"/>
          <w:sz w:val="30"/>
          <w:szCs w:val="30"/>
          <w:lang w:eastAsia="es-MX"/>
        </w:rPr>
        <w:br/>
      </w:r>
      <w:r w:rsidRPr="0002541E">
        <w:rPr>
          <w:rFonts w:ascii="Arial" w:eastAsia="Times New Roman" w:hAnsi="Arial" w:cs="Arial"/>
          <w:b/>
          <w:bCs/>
          <w:sz w:val="30"/>
          <w:szCs w:val="30"/>
          <w:lang w:eastAsia="es-MX"/>
        </w:rPr>
        <w:t>IV) Oposición.- </w:t>
      </w:r>
      <w:r w:rsidRPr="00B11AC2">
        <w:rPr>
          <w:rFonts w:ascii="Arial" w:eastAsia="Times New Roman" w:hAnsi="Arial" w:cs="Arial"/>
          <w:sz w:val="30"/>
          <w:szCs w:val="30"/>
          <w:lang w:eastAsia="es-MX"/>
        </w:rPr>
        <w:t>En todo momento el titular podrá negarse por causa justificada al tratamiento de sus datos personales.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Para ser efectivos los derechos conferidos por la Ley, se seguirá este procedimiento: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1.- </w:t>
      </w:r>
      <w:r w:rsidRPr="00B11AC2">
        <w:rPr>
          <w:rFonts w:ascii="Arial" w:eastAsia="Times New Roman" w:hAnsi="Arial" w:cs="Arial"/>
          <w:sz w:val="30"/>
          <w:szCs w:val="30"/>
          <w:lang w:eastAsia="es-MX"/>
        </w:rPr>
        <w:t>Pida la </w:t>
      </w:r>
      <w:r w:rsidR="0002541E" w:rsidRPr="0002541E">
        <w:rPr>
          <w:rFonts w:ascii="Arial" w:eastAsia="Times New Roman" w:hAnsi="Arial" w:cs="Arial"/>
          <w:b/>
          <w:bCs/>
          <w:sz w:val="30"/>
          <w:szCs w:val="30"/>
          <w:lang w:eastAsia="es-MX"/>
        </w:rPr>
        <w:t>Solicitud de Derecho</w:t>
      </w:r>
      <w:r w:rsidRPr="00B11AC2">
        <w:rPr>
          <w:rFonts w:ascii="Arial" w:eastAsia="Times New Roman" w:hAnsi="Arial" w:cs="Arial"/>
          <w:sz w:val="30"/>
          <w:szCs w:val="30"/>
          <w:lang w:eastAsia="es-MX"/>
        </w:rPr>
        <w:t>, en </w:t>
      </w:r>
      <w:r w:rsidRPr="0002541E">
        <w:rPr>
          <w:rFonts w:ascii="Arial" w:eastAsia="Times New Roman" w:hAnsi="Arial" w:cs="Arial"/>
          <w:b/>
          <w:bCs/>
          <w:sz w:val="30"/>
          <w:szCs w:val="30"/>
          <w:lang w:eastAsia="es-MX"/>
        </w:rPr>
        <w:t>ATENCIÓN DE DATOS PERSONALES </w:t>
      </w:r>
      <w:r w:rsidRPr="00B11AC2">
        <w:rPr>
          <w:rFonts w:ascii="Arial" w:eastAsia="Times New Roman" w:hAnsi="Arial" w:cs="Arial"/>
          <w:sz w:val="30"/>
          <w:szCs w:val="30"/>
          <w:lang w:eastAsia="es-MX"/>
        </w:rPr>
        <w:t>o vía correo electrónico (indicado en el apartado de contacto) para su posterior llenado, identificando con precisión los datos respecto de los cuales solicite el acceso, rectificación, cancelación u oposición, anexando alguno de los documentos de identificación que se señalan en la solicitud con el fin de acreditar su identidad o la personalidad con la que realiza la solicitud.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2.- </w:t>
      </w:r>
      <w:r w:rsidRPr="00B11AC2">
        <w:rPr>
          <w:rFonts w:ascii="Arial" w:eastAsia="Times New Roman" w:hAnsi="Arial" w:cs="Arial"/>
          <w:sz w:val="30"/>
          <w:szCs w:val="30"/>
          <w:lang w:eastAsia="es-MX"/>
        </w:rPr>
        <w:t xml:space="preserve">Una vez lleno este formulario deberá entregarse nuevamente al departamento encargado para tal efecto, agregando una copia de la solicitud completada donde se plasmará la fecha de recepción correspondiente, misma que servirá como acuse de recibo; podrán </w:t>
      </w:r>
      <w:r w:rsidRPr="00B11AC2">
        <w:rPr>
          <w:rFonts w:ascii="Arial" w:eastAsia="Times New Roman" w:hAnsi="Arial" w:cs="Arial"/>
          <w:sz w:val="30"/>
          <w:szCs w:val="30"/>
          <w:lang w:eastAsia="es-MX"/>
        </w:rPr>
        <w:lastRenderedPageBreak/>
        <w:t>adjuntarse aquellos documentos que sean relevantes para la solicitud en cuestión.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3.- </w:t>
      </w:r>
      <w:r w:rsidRPr="00B11AC2">
        <w:rPr>
          <w:rFonts w:ascii="Arial" w:eastAsia="Times New Roman" w:hAnsi="Arial" w:cs="Arial"/>
          <w:sz w:val="30"/>
          <w:szCs w:val="30"/>
          <w:lang w:eastAsia="es-MX"/>
        </w:rPr>
        <w:t>Su solicitud será contestada de manera presencial o vía correo electrónico en un término de veinte días hábiles contados a partir de la fecha de recepción señalada en el acuse de recibo. Este plazo podrá ampliarse por veinte días adicionales cuando existan causas que lo justifiquen, esta situación se notificará al titular de acuerdo a lo establecido por el artículo 97 del Reglamento de la Ley.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4.- </w:t>
      </w:r>
      <w:r w:rsidRPr="00B11AC2">
        <w:rPr>
          <w:rFonts w:ascii="Arial" w:eastAsia="Times New Roman" w:hAnsi="Arial" w:cs="Arial"/>
          <w:sz w:val="30"/>
          <w:szCs w:val="30"/>
          <w:lang w:eastAsia="es-MX"/>
        </w:rPr>
        <w:t>En caso de que su solicitud sea procedente de conformidad con la Ley y demás normatividad vigente, se otorgará el acceso, se rectificarán o cancelarán sus datos, se hará efectivo su derecho de oposición o se tendrá por revocado el consentimiento, dentro de los quince días siguientes a la fecha en que se dé respuesta a su solicitud. Este plazo podrá ampliarse por quince días adicionales cuando existan causas que lo justifiquen.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Si usted considera que su derecho de protección de datos personales ha sido lesionado por alguna conducta de nuestro personal o de nuestras actuaciones o respuestas, o presume que en el tratamiento de sus datos personales existe alguna violación a las disposiciones previstas en la Ley Federal de Protección de Datos Personales en Posesión de los Particulares, podrás interponer la queja o denuncia correspondiente ante el INAI, para mayor información visite: </w:t>
      </w:r>
      <w:hyperlink r:id="rId7" w:history="1">
        <w:r w:rsidRPr="0002541E">
          <w:rPr>
            <w:rFonts w:ascii="Arial" w:eastAsia="Times New Roman" w:hAnsi="Arial" w:cs="Arial"/>
            <w:sz w:val="30"/>
            <w:szCs w:val="30"/>
            <w:lang w:eastAsia="es-MX"/>
          </w:rPr>
          <w:t>www.ifai.org.mx</w:t>
        </w:r>
      </w:hyperlink>
      <w:r w:rsidRPr="00B11AC2">
        <w:rPr>
          <w:rFonts w:ascii="Arial" w:eastAsia="Times New Roman" w:hAnsi="Arial" w:cs="Arial"/>
          <w:sz w:val="30"/>
          <w:szCs w:val="30"/>
          <w:lang w:eastAsia="es-MX"/>
        </w:rPr>
        <w:t>. </w:t>
      </w:r>
    </w:p>
    <w:p w:rsidR="00B11AC2" w:rsidRPr="00B11AC2" w:rsidRDefault="00B11AC2" w:rsidP="0002541E">
      <w:pPr>
        <w:shd w:val="clear" w:color="auto" w:fill="FFFFFF"/>
        <w:spacing w:before="330" w:after="450" w:line="240" w:lineRule="auto"/>
        <w:jc w:val="both"/>
        <w:outlineLvl w:val="2"/>
        <w:rPr>
          <w:rFonts w:ascii="Arial" w:eastAsia="Times New Roman" w:hAnsi="Arial" w:cs="Arial"/>
          <w:b/>
          <w:bCs/>
          <w:color w:val="538135" w:themeColor="accent6" w:themeShade="BF"/>
          <w:sz w:val="42"/>
          <w:szCs w:val="42"/>
          <w:lang w:eastAsia="es-MX"/>
        </w:rPr>
      </w:pPr>
      <w:r w:rsidRPr="00777F1B">
        <w:rPr>
          <w:rFonts w:ascii="Arial" w:eastAsia="Times New Roman" w:hAnsi="Arial" w:cs="Arial"/>
          <w:b/>
          <w:bCs/>
          <w:color w:val="538135" w:themeColor="accent6" w:themeShade="BF"/>
          <w:sz w:val="42"/>
          <w:szCs w:val="42"/>
          <w:lang w:eastAsia="es-MX"/>
        </w:rPr>
        <w:t>14) CAMBIOS EN EL AVISO DE PRIVACIDAD: </w:t>
      </w:r>
      <w:bookmarkStart w:id="0" w:name="_GoBack"/>
      <w:bookmarkEnd w:id="0"/>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lastRenderedPageBreak/>
        <w:t>Nos reservamos el derecho de efectuar en cualquier momento modificaciones o actualizaciones al presente aviso de privacidad, derivado de novedades legislativas, políticas internas o nuevos requerimientos para la prestación u ofrecimiento de nuestro servicio. A fin de que todos nuestros clientes conozcan dichas modificaciones estarán disponibles a través de los siguientes medios: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B11AC2">
        <w:rPr>
          <w:rFonts w:ascii="Arial" w:eastAsia="Times New Roman" w:hAnsi="Arial" w:cs="Arial"/>
          <w:sz w:val="30"/>
          <w:szCs w:val="30"/>
          <w:lang w:eastAsia="es-MX"/>
        </w:rPr>
        <w:t>A) Nuestra página de internet: </w:t>
      </w:r>
      <w:hyperlink r:id="rId8" w:history="1">
        <w:r w:rsidR="0002541E" w:rsidRPr="0002541E">
          <w:rPr>
            <w:rStyle w:val="Hipervnculo"/>
            <w:rFonts w:ascii="Arial" w:eastAsia="Times New Roman" w:hAnsi="Arial" w:cs="Arial"/>
            <w:color w:val="auto"/>
            <w:sz w:val="30"/>
            <w:szCs w:val="30"/>
            <w:lang w:eastAsia="es-MX"/>
          </w:rPr>
          <w:t>https://www.comercializadoraveka.com/</w:t>
        </w:r>
      </w:hyperlink>
      <w:r w:rsidR="0002541E" w:rsidRPr="0002541E">
        <w:rPr>
          <w:rFonts w:ascii="Arial" w:eastAsia="Times New Roman" w:hAnsi="Arial" w:cs="Arial"/>
          <w:sz w:val="30"/>
          <w:szCs w:val="30"/>
          <w:lang w:eastAsia="es-MX"/>
        </w:rPr>
        <w:t xml:space="preserve"> </w:t>
      </w:r>
      <w:r w:rsidRPr="00B11AC2">
        <w:rPr>
          <w:rFonts w:ascii="Arial" w:eastAsia="Times New Roman" w:hAnsi="Arial" w:cs="Arial"/>
          <w:sz w:val="30"/>
          <w:szCs w:val="30"/>
          <w:lang w:eastAsia="es-MX"/>
        </w:rPr>
        <w:br/>
        <w:t>B) A través de mensajes publicados en nuestras oficinas. </w:t>
      </w:r>
    </w:p>
    <w:p w:rsidR="00B11AC2" w:rsidRPr="00B11AC2" w:rsidRDefault="00B11AC2" w:rsidP="0002541E">
      <w:pPr>
        <w:shd w:val="clear" w:color="auto" w:fill="FFFFFF"/>
        <w:spacing w:after="165" w:line="450" w:lineRule="atLeast"/>
        <w:jc w:val="both"/>
        <w:rPr>
          <w:rFonts w:ascii="Arial" w:eastAsia="Times New Roman" w:hAnsi="Arial" w:cs="Arial"/>
          <w:sz w:val="30"/>
          <w:szCs w:val="30"/>
          <w:lang w:eastAsia="es-MX"/>
        </w:rPr>
      </w:pPr>
      <w:r w:rsidRPr="0002541E">
        <w:rPr>
          <w:rFonts w:ascii="Arial" w:eastAsia="Times New Roman" w:hAnsi="Arial" w:cs="Arial"/>
          <w:b/>
          <w:bCs/>
          <w:sz w:val="30"/>
          <w:szCs w:val="30"/>
          <w:lang w:eastAsia="es-MX"/>
        </w:rPr>
        <w:t xml:space="preserve">Una vez leído y comprendido lo indicado en el presente Aviso de Privacidad de </w:t>
      </w:r>
      <w:r w:rsidR="0002541E" w:rsidRPr="0002541E">
        <w:rPr>
          <w:rFonts w:ascii="Arial" w:eastAsia="Times New Roman" w:hAnsi="Arial" w:cs="Arial"/>
          <w:b/>
          <w:bCs/>
          <w:sz w:val="30"/>
          <w:szCs w:val="30"/>
          <w:lang w:eastAsia="es-MX"/>
        </w:rPr>
        <w:t>SABORES, ACEITES Y ESPECIAS VEKA S DE RL DE CV</w:t>
      </w:r>
      <w:r w:rsidRPr="0002541E">
        <w:rPr>
          <w:rFonts w:ascii="Arial" w:eastAsia="Times New Roman" w:hAnsi="Arial" w:cs="Arial"/>
          <w:b/>
          <w:bCs/>
          <w:sz w:val="30"/>
          <w:szCs w:val="30"/>
          <w:lang w:eastAsia="es-MX"/>
        </w:rPr>
        <w:t>., doy mi consentimiento para que mis datos personales sean tratados conforme a los términos y condiciones del presente instrumento. </w:t>
      </w:r>
    </w:p>
    <w:p w:rsidR="00A535ED" w:rsidRPr="0002541E" w:rsidRDefault="00A535ED" w:rsidP="0002541E">
      <w:pPr>
        <w:jc w:val="both"/>
        <w:rPr>
          <w:rFonts w:ascii="Arial" w:hAnsi="Arial" w:cs="Arial"/>
        </w:rPr>
      </w:pPr>
    </w:p>
    <w:sectPr w:rsidR="00A535ED" w:rsidRPr="00025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2B23"/>
    <w:multiLevelType w:val="hybridMultilevel"/>
    <w:tmpl w:val="5CC8C23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303CC4"/>
    <w:multiLevelType w:val="multilevel"/>
    <w:tmpl w:val="FCDC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22D61"/>
    <w:multiLevelType w:val="multilevel"/>
    <w:tmpl w:val="5422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170E6"/>
    <w:multiLevelType w:val="multilevel"/>
    <w:tmpl w:val="006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17034"/>
    <w:multiLevelType w:val="multilevel"/>
    <w:tmpl w:val="AF52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34669"/>
    <w:multiLevelType w:val="multilevel"/>
    <w:tmpl w:val="E8C8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95229"/>
    <w:multiLevelType w:val="multilevel"/>
    <w:tmpl w:val="8F1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A5926"/>
    <w:multiLevelType w:val="multilevel"/>
    <w:tmpl w:val="7D1C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ED"/>
    <w:rsid w:val="0002541E"/>
    <w:rsid w:val="005E7271"/>
    <w:rsid w:val="006551D5"/>
    <w:rsid w:val="00777F1B"/>
    <w:rsid w:val="008D6DF4"/>
    <w:rsid w:val="00A535ED"/>
    <w:rsid w:val="00B11AC2"/>
    <w:rsid w:val="00D8774F"/>
    <w:rsid w:val="00E73343"/>
    <w:rsid w:val="00ED1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A063-EBF2-47AF-A2B6-0EEB9B1C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ED"/>
  </w:style>
  <w:style w:type="paragraph" w:styleId="Ttulo1">
    <w:name w:val="heading 1"/>
    <w:basedOn w:val="Normal"/>
    <w:link w:val="Ttulo1Car"/>
    <w:uiPriority w:val="9"/>
    <w:qFormat/>
    <w:rsid w:val="00B11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B11AC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35ED"/>
    <w:pPr>
      <w:ind w:left="720"/>
      <w:contextualSpacing/>
    </w:pPr>
  </w:style>
  <w:style w:type="character" w:customStyle="1" w:styleId="Ttulo1Car">
    <w:name w:val="Título 1 Car"/>
    <w:basedOn w:val="Fuentedeprrafopredeter"/>
    <w:link w:val="Ttulo1"/>
    <w:uiPriority w:val="9"/>
    <w:rsid w:val="00B11AC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B11AC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11A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11AC2"/>
    <w:rPr>
      <w:b/>
      <w:bCs/>
    </w:rPr>
  </w:style>
  <w:style w:type="character" w:styleId="Hipervnculo">
    <w:name w:val="Hyperlink"/>
    <w:basedOn w:val="Fuentedeprrafopredeter"/>
    <w:uiPriority w:val="99"/>
    <w:unhideWhenUsed/>
    <w:rsid w:val="00B11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60211">
      <w:bodyDiv w:val="1"/>
      <w:marLeft w:val="0"/>
      <w:marRight w:val="0"/>
      <w:marTop w:val="0"/>
      <w:marBottom w:val="0"/>
      <w:divBdr>
        <w:top w:val="none" w:sz="0" w:space="0" w:color="auto"/>
        <w:left w:val="none" w:sz="0" w:space="0" w:color="auto"/>
        <w:bottom w:val="none" w:sz="0" w:space="0" w:color="auto"/>
        <w:right w:val="none" w:sz="0" w:space="0" w:color="auto"/>
      </w:divBdr>
      <w:divsChild>
        <w:div w:id="2011517014">
          <w:marLeft w:val="0"/>
          <w:marRight w:val="0"/>
          <w:marTop w:val="0"/>
          <w:marBottom w:val="0"/>
          <w:divBdr>
            <w:top w:val="none" w:sz="0" w:space="0" w:color="auto"/>
            <w:left w:val="none" w:sz="0" w:space="0" w:color="auto"/>
            <w:bottom w:val="single" w:sz="6" w:space="11" w:color="EEEEEE"/>
            <w:right w:val="none" w:sz="0" w:space="0" w:color="auto"/>
          </w:divBdr>
          <w:divsChild>
            <w:div w:id="867716234">
              <w:marLeft w:val="0"/>
              <w:marRight w:val="0"/>
              <w:marTop w:val="0"/>
              <w:marBottom w:val="0"/>
              <w:divBdr>
                <w:top w:val="none" w:sz="0" w:space="0" w:color="auto"/>
                <w:left w:val="none" w:sz="0" w:space="0" w:color="auto"/>
                <w:bottom w:val="none" w:sz="0" w:space="0" w:color="auto"/>
                <w:right w:val="none" w:sz="0" w:space="0" w:color="auto"/>
              </w:divBdr>
              <w:divsChild>
                <w:div w:id="1850634993">
                  <w:marLeft w:val="-225"/>
                  <w:marRight w:val="-225"/>
                  <w:marTop w:val="0"/>
                  <w:marBottom w:val="0"/>
                  <w:divBdr>
                    <w:top w:val="none" w:sz="0" w:space="0" w:color="auto"/>
                    <w:left w:val="none" w:sz="0" w:space="0" w:color="auto"/>
                    <w:bottom w:val="none" w:sz="0" w:space="0" w:color="auto"/>
                    <w:right w:val="none" w:sz="0" w:space="0" w:color="auto"/>
                  </w:divBdr>
                  <w:divsChild>
                    <w:div w:id="1288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0699">
          <w:marLeft w:val="0"/>
          <w:marRight w:val="0"/>
          <w:marTop w:val="0"/>
          <w:marBottom w:val="0"/>
          <w:divBdr>
            <w:top w:val="none" w:sz="0" w:space="0" w:color="auto"/>
            <w:left w:val="none" w:sz="0" w:space="0" w:color="auto"/>
            <w:bottom w:val="none" w:sz="0" w:space="0" w:color="auto"/>
            <w:right w:val="none" w:sz="0" w:space="0" w:color="auto"/>
          </w:divBdr>
          <w:divsChild>
            <w:div w:id="317347616">
              <w:marLeft w:val="-225"/>
              <w:marRight w:val="-225"/>
              <w:marTop w:val="0"/>
              <w:marBottom w:val="0"/>
              <w:divBdr>
                <w:top w:val="none" w:sz="0" w:space="0" w:color="auto"/>
                <w:left w:val="none" w:sz="0" w:space="0" w:color="auto"/>
                <w:bottom w:val="none" w:sz="0" w:space="0" w:color="auto"/>
                <w:right w:val="none" w:sz="0" w:space="0" w:color="auto"/>
              </w:divBdr>
              <w:divsChild>
                <w:div w:id="523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ercializadoraveka.com/" TargetMode="External"/><Relationship Id="rId3" Type="http://schemas.openxmlformats.org/officeDocument/2006/relationships/settings" Target="settings.xml"/><Relationship Id="rId7" Type="http://schemas.openxmlformats.org/officeDocument/2006/relationships/hyperlink" Target="http://www.if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ercializadoraveka.com/" TargetMode="External"/><Relationship Id="rId5" Type="http://schemas.openxmlformats.org/officeDocument/2006/relationships/hyperlink" Target="mailto:veronica.pineiro@comercializadoravek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1941</Words>
  <Characters>10679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Piñeiro</dc:creator>
  <cp:keywords/>
  <dc:description/>
  <cp:lastModifiedBy>Verónica Piñeiro</cp:lastModifiedBy>
  <cp:revision>7</cp:revision>
  <dcterms:created xsi:type="dcterms:W3CDTF">2021-01-18T20:50:00Z</dcterms:created>
  <dcterms:modified xsi:type="dcterms:W3CDTF">2021-01-19T00:10:00Z</dcterms:modified>
</cp:coreProperties>
</file>